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The College is offering following three Programs </w:t>
      </w:r>
    </w:p>
    <w:p w:rsidR="00FE7B4B" w:rsidRPr="00D72FF4" w:rsidRDefault="00FE7B4B" w:rsidP="00FE7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B.A. </w:t>
      </w:r>
    </w:p>
    <w:p w:rsidR="00FE7B4B" w:rsidRPr="00D72FF4" w:rsidRDefault="00FE7B4B" w:rsidP="00FE7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B.Sc. (Non Medical) </w:t>
      </w:r>
    </w:p>
    <w:p w:rsidR="00FE7B4B" w:rsidRPr="00D72FF4" w:rsidRDefault="00FE7B4B" w:rsidP="00FE7B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B. Com.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Program Outcomes</w:t>
      </w:r>
      <w:r w:rsidR="00D72FF4"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of </w:t>
      </w:r>
      <w:r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B.A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After completing graduation,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1. They will have a sense of social service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2. They will realize moral and human values.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3. They will be responsible, dutiful citizen of country with character.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4. Their ability of critical thinking and creativity will increase.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5. They will demonstrate a working knowledge of importance, historical, social and linguistic events and movements that have affected human culture.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6. They will cultivate the sensibility to discern the evolution of civilizations and cultures.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7. They will also be up to date with contemporary developments and develop a sociological sensibility to critically understand the social phenomena that affects their lives</w:t>
      </w:r>
    </w:p>
    <w:p w:rsidR="00FE7B4B" w:rsidRPr="00D72FF4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8. The students will be eligible for employment in tourism, media, hospitality, and other industries. Students also become employable in non-governmental organizations. They will also be able to appear for competitive examinations conducted for public sector jobs. The general humanities education equips them to clear competitive exams.</w:t>
      </w:r>
    </w:p>
    <w:p w:rsidR="00FE7B4B" w:rsidRDefault="00FE7B4B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9. Students on completion of the undergraduate degree will be better able to appreciate the literary and cultural diversity.</w:t>
      </w:r>
    </w:p>
    <w:p w:rsidR="00D72FF4" w:rsidRPr="00D72FF4" w:rsidRDefault="00D72FF4" w:rsidP="00D72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7B4B" w:rsidRPr="00D72FF4" w:rsidRDefault="00D72FF4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Program Outcomes of </w:t>
      </w:r>
      <w:proofErr w:type="gramStart"/>
      <w:r w:rsidR="00FE7B4B"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B.SC(</w:t>
      </w:r>
      <w:proofErr w:type="gramEnd"/>
      <w:r w:rsidR="00FE7B4B"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N.M.)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After completing graduation,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1. Students will inculcate the scientific attitude by understanding the science of nature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2. Their Ability to analyze quantitative and qualitative data will increase. , to draw correct inferences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3. Help them to understand the issues related to nature and environment for sustainable development.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4. They will get broad academic understanding and laboratory skills in multi-disciplinary fields like chemistry, mathematics and physics.</w:t>
      </w: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5. They will understand the structure, functions and composition of the pure and applied sciences.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6. They will get employment opportunities in research, development fields, hospitals, chemical industries, environment management and conservation, testing laboratories, forest services, geological survey departments, teaching, chemist, etc</w:t>
      </w:r>
    </w:p>
    <w:p w:rsidR="00FE7B4B" w:rsidRPr="00D72FF4" w:rsidRDefault="00D72FF4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After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B.S</w:t>
      </w:r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proofErr w:type="spellEnd"/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they can do studies in </w:t>
      </w:r>
      <w:proofErr w:type="spellStart"/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M.Sc</w:t>
      </w:r>
      <w:proofErr w:type="spellEnd"/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MBA, MCA, </w:t>
      </w:r>
      <w:proofErr w:type="spellStart"/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B.Ed</w:t>
      </w:r>
      <w:proofErr w:type="spellEnd"/>
      <w:r w:rsidR="00FE7B4B"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etc</w:t>
      </w:r>
    </w:p>
    <w:p w:rsidR="00FE7B4B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Students will be able to clear </w:t>
      </w:r>
      <w:proofErr w:type="spellStart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defence</w:t>
      </w:r>
      <w:proofErr w:type="spellEnd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service exams, civil service exams, banking </w:t>
      </w:r>
      <w:proofErr w:type="spellStart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exams</w:t>
      </w:r>
      <w:proofErr w:type="gramStart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,etc</w:t>
      </w:r>
      <w:proofErr w:type="spellEnd"/>
      <w:proofErr w:type="gramEnd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72FF4" w:rsidRPr="00D72FF4" w:rsidRDefault="00D72FF4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7B4B" w:rsidRPr="00D72FF4" w:rsidRDefault="00D72FF4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Program Outcomes of </w:t>
      </w:r>
      <w:r w:rsidR="00FE7B4B" w:rsidRPr="00D72F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B.Com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After completing graduation,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1. Students can get skills regarding various aspects like Marketing Manager, Selling Manager, over all Administration abilities of the Company.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Capability of the students to make decisions at personal &amp; professional level will increase after completion of this course.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3. Students can independently start up their own Business.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4.  Students can get thorough knowledge of finance and commerce.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5.  The knowledge of different specializations in Accounting, costing, banking and finance with the    practical exposure helps the students to stand in organization.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 6. By goodness of the preparation they can turn into a Manager, Accountant ,Management Accountant, cost Accountant, Bank Manager, Auditor, Company Secretary, Teacher, Professor, Stock Agents, Government employments and so on.,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7. Students will prove themselves in different professional exams like C.A</w:t>
      </w:r>
      <w:proofErr w:type="gramStart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. ,</w:t>
      </w:r>
      <w:proofErr w:type="gramEnd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 S, CMA, MPSC, UPSC. As well as other coerces.  Students will be able to do their higher education and can make research in the field of finance and commerce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8. The students will acquire the knowledge, skill in different areas of communication, decision making, innovations and problem solving in day to day business activities.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9. Students will gain thorough systematic and subject skills within various disciplines of finance, auditing and taxation, accounting, management, communication, computer.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10.  Students can also get the practical skills to work as accountant, audit assistant, tax consultant, and computer operator as well as other financial supporting services.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11.  Students will learn relevant Advanced accounting career skills, applying both quantitative and qualitative knowledge to their future careers in business. 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They will develop management skills. </w:t>
      </w:r>
      <w:proofErr w:type="gramStart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Entrepreneurial skills, Numerical ability.</w:t>
      </w:r>
      <w:proofErr w:type="gramEnd"/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Well familiar with business regulatory framework.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13. Students will cope with latest developments in business world at national and global level.</w:t>
      </w:r>
    </w:p>
    <w:p w:rsidR="00FE7B4B" w:rsidRPr="00D72FF4" w:rsidRDefault="00FE7B4B" w:rsidP="00FE7B4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2FF4">
        <w:rPr>
          <w:rFonts w:ascii="Times New Roman" w:eastAsia="Times New Roman" w:hAnsi="Times New Roman" w:cs="Times New Roman"/>
          <w:color w:val="333333"/>
          <w:sz w:val="24"/>
          <w:szCs w:val="24"/>
        </w:rPr>
        <w:t> 14. Student will acquire employability skills and prepare himself to take leadership positions in corporate world. </w:t>
      </w:r>
    </w:p>
    <w:p w:rsidR="008B222F" w:rsidRPr="00D72FF4" w:rsidRDefault="008B222F">
      <w:pPr>
        <w:rPr>
          <w:rFonts w:ascii="Times New Roman" w:hAnsi="Times New Roman" w:cs="Times New Roman"/>
          <w:sz w:val="24"/>
          <w:szCs w:val="24"/>
        </w:rPr>
      </w:pPr>
    </w:p>
    <w:sectPr w:rsidR="008B222F" w:rsidRPr="00D72FF4" w:rsidSect="008B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B28"/>
    <w:multiLevelType w:val="multilevel"/>
    <w:tmpl w:val="724E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B4B"/>
    <w:rsid w:val="00124937"/>
    <w:rsid w:val="008B222F"/>
    <w:rsid w:val="009F7E6C"/>
    <w:rsid w:val="00CB14FD"/>
    <w:rsid w:val="00D72FF4"/>
    <w:rsid w:val="00FE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 Nalwa</dc:creator>
  <cp:lastModifiedBy>Hp</cp:lastModifiedBy>
  <cp:revision>3</cp:revision>
  <dcterms:created xsi:type="dcterms:W3CDTF">2024-11-16T06:17:00Z</dcterms:created>
  <dcterms:modified xsi:type="dcterms:W3CDTF">2024-11-16T06:20:00Z</dcterms:modified>
</cp:coreProperties>
</file>