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4B9" w:rsidRPr="000414B9" w:rsidRDefault="000414B9" w:rsidP="000414B9">
      <w:pPr>
        <w:pStyle w:val="BodyText"/>
        <w:spacing w:before="74" w:line="360" w:lineRule="auto"/>
        <w:jc w:val="center"/>
        <w:rPr>
          <w:b/>
          <w:bCs/>
        </w:rPr>
      </w:pPr>
      <w:r w:rsidRPr="000414B9">
        <w:rPr>
          <w:b/>
          <w:bCs/>
        </w:rPr>
        <w:t>INTERNAL AND EXTERNAL</w:t>
      </w:r>
      <w:r w:rsidRPr="000414B9">
        <w:rPr>
          <w:b/>
          <w:bCs/>
          <w:spacing w:val="-2"/>
        </w:rPr>
        <w:t xml:space="preserve"> AUDITS</w:t>
      </w:r>
    </w:p>
    <w:p w:rsidR="002E14E9" w:rsidRDefault="000414B9" w:rsidP="009F2192">
      <w:pPr>
        <w:pStyle w:val="BodyText"/>
        <w:spacing w:before="74" w:line="360" w:lineRule="auto"/>
      </w:pPr>
      <w:r>
        <w:t>The</w:t>
      </w:r>
      <w:r w:rsidR="009F2192">
        <w:t xml:space="preserve"> </w:t>
      </w:r>
      <w:r>
        <w:t>mechanism</w:t>
      </w:r>
      <w:r w:rsidR="009F2192">
        <w:t xml:space="preserve"> </w:t>
      </w:r>
      <w:r>
        <w:t>for</w:t>
      </w:r>
      <w:r w:rsidR="009F2192">
        <w:t xml:space="preserve"> </w:t>
      </w:r>
      <w:r>
        <w:t>the</w:t>
      </w:r>
      <w:r w:rsidR="009F2192">
        <w:t xml:space="preserve"> </w:t>
      </w:r>
      <w:r>
        <w:t>audit</w:t>
      </w:r>
      <w:r w:rsidR="009F2192">
        <w:t xml:space="preserve"> </w:t>
      </w:r>
      <w:r>
        <w:t>is</w:t>
      </w:r>
      <w:r w:rsidR="009F2192">
        <w:t xml:space="preserve"> </w:t>
      </w:r>
      <w:r>
        <w:t>as</w:t>
      </w:r>
      <w:r w:rsidR="009F2192">
        <w:t xml:space="preserve"> </w:t>
      </w:r>
      <w:r>
        <w:t>per</w:t>
      </w:r>
      <w:r w:rsidR="009F2192">
        <w:t xml:space="preserve"> </w:t>
      </w:r>
      <w:r>
        <w:t>the</w:t>
      </w:r>
      <w:r w:rsidR="009F2192">
        <w:t xml:space="preserve"> </w:t>
      </w:r>
      <w:r>
        <w:t>directions</w:t>
      </w:r>
      <w:r w:rsidR="009F2192">
        <w:t xml:space="preserve"> </w:t>
      </w:r>
      <w:r>
        <w:t>and</w:t>
      </w:r>
      <w:r w:rsidR="009F2192">
        <w:t xml:space="preserve"> </w:t>
      </w:r>
      <w:r>
        <w:t>guidelines</w:t>
      </w:r>
      <w:r w:rsidR="009F2192">
        <w:t xml:space="preserve"> </w:t>
      </w:r>
      <w:r>
        <w:t>of</w:t>
      </w:r>
      <w:r w:rsidR="009F2192">
        <w:t xml:space="preserve"> </w:t>
      </w:r>
      <w:r>
        <w:t>the</w:t>
      </w:r>
      <w:r w:rsidR="009F2192">
        <w:t xml:space="preserve"> </w:t>
      </w:r>
      <w:r>
        <w:t>UGC</w:t>
      </w:r>
      <w:r w:rsidR="009F2192">
        <w:t xml:space="preserve"> </w:t>
      </w:r>
      <w:r>
        <w:t>and</w:t>
      </w:r>
      <w:r w:rsidR="009F2192">
        <w:t xml:space="preserve"> </w:t>
      </w:r>
      <w:r>
        <w:t>Higher Education Department.</w:t>
      </w:r>
    </w:p>
    <w:p w:rsidR="002E14E9" w:rsidRDefault="000414B9">
      <w:pPr>
        <w:pStyle w:val="Heading1"/>
      </w:pPr>
      <w:r>
        <w:t>Internal</w:t>
      </w:r>
      <w:r w:rsidR="009F2192">
        <w:t xml:space="preserve"> </w:t>
      </w:r>
      <w:r>
        <w:rPr>
          <w:spacing w:val="-2"/>
        </w:rPr>
        <w:t>Audit:</w:t>
      </w:r>
    </w:p>
    <w:p w:rsidR="002E14E9" w:rsidRDefault="000414B9" w:rsidP="000414B9">
      <w:pPr>
        <w:pStyle w:val="BodyText"/>
        <w:spacing w:before="132" w:line="360" w:lineRule="auto"/>
      </w:pPr>
      <w:r>
        <w:t>Internal Audit mechanism is an ongoing continuous process to check and verify all vouchers of transactions with reference to the sanctioned budget after getting the requirements from different Departments</w:t>
      </w:r>
      <w:r w:rsidR="009F2192">
        <w:t xml:space="preserve"> </w:t>
      </w:r>
      <w:r>
        <w:t>and</w:t>
      </w:r>
      <w:r w:rsidR="009F2192">
        <w:t xml:space="preserve"> </w:t>
      </w:r>
      <w:r>
        <w:t>subsequent</w:t>
      </w:r>
      <w:r w:rsidR="009F2192">
        <w:t xml:space="preserve"> </w:t>
      </w:r>
      <w:r>
        <w:t>approval</w:t>
      </w:r>
      <w:r w:rsidR="009F2192">
        <w:t xml:space="preserve"> </w:t>
      </w:r>
      <w:r>
        <w:t>of</w:t>
      </w:r>
      <w:r w:rsidR="009F2192">
        <w:t xml:space="preserve"> </w:t>
      </w:r>
      <w:r>
        <w:t>the</w:t>
      </w:r>
      <w:r w:rsidR="009F2192">
        <w:t xml:space="preserve"> </w:t>
      </w:r>
      <w:r>
        <w:t>Principal,</w:t>
      </w:r>
      <w:r w:rsidR="009F2192">
        <w:t xml:space="preserve"> </w:t>
      </w:r>
      <w:r>
        <w:t>the</w:t>
      </w:r>
      <w:r w:rsidR="009F2192">
        <w:t xml:space="preserve"> </w:t>
      </w:r>
      <w:r>
        <w:t>purchase</w:t>
      </w:r>
      <w:r w:rsidR="009F2192">
        <w:t xml:space="preserve"> </w:t>
      </w:r>
      <w:r>
        <w:t>commi</w:t>
      </w:r>
      <w:r>
        <w:t>ttee</w:t>
      </w:r>
      <w:r w:rsidR="009F2192">
        <w:t xml:space="preserve"> </w:t>
      </w:r>
      <w:r>
        <w:t>purchases</w:t>
      </w:r>
      <w:r w:rsidR="009F2192">
        <w:t xml:space="preserve"> </w:t>
      </w:r>
      <w:r>
        <w:t xml:space="preserve">the items as per laid down procedure and rules. </w:t>
      </w:r>
      <w:r>
        <w:t>Internal audit of the college is done by the college bursar. The bursar checks and verifies all vouchers of transactions with reference to sanctioned budget and availability of the funds of the c</w:t>
      </w:r>
      <w:r>
        <w:t xml:space="preserve">ollege. The convener of purchase committee along with the bursar of the college keeps a strict vigil on the process of purchase. </w:t>
      </w:r>
      <w:r>
        <w:t>In</w:t>
      </w:r>
      <w:r w:rsidR="009F2192">
        <w:t xml:space="preserve"> </w:t>
      </w:r>
      <w:r>
        <w:t>addition</w:t>
      </w:r>
      <w:r w:rsidR="009F2192">
        <w:t xml:space="preserve"> </w:t>
      </w:r>
      <w:r>
        <w:t>to</w:t>
      </w:r>
      <w:r w:rsidR="009F2192">
        <w:t xml:space="preserve"> </w:t>
      </w:r>
      <w:r>
        <w:t>this,</w:t>
      </w:r>
      <w:r w:rsidR="009F2192">
        <w:t xml:space="preserve"> </w:t>
      </w:r>
      <w:r>
        <w:t>stock</w:t>
      </w:r>
      <w:r w:rsidR="009F2192">
        <w:t xml:space="preserve"> </w:t>
      </w:r>
      <w:r>
        <w:t>verification</w:t>
      </w:r>
      <w:r w:rsidR="009F2192">
        <w:t xml:space="preserve"> </w:t>
      </w:r>
      <w:r>
        <w:t>committees</w:t>
      </w:r>
      <w:r w:rsidR="009F2192">
        <w:t xml:space="preserve"> </w:t>
      </w:r>
      <w:r>
        <w:t>are</w:t>
      </w:r>
      <w:r w:rsidR="009F2192">
        <w:t xml:space="preserve"> </w:t>
      </w:r>
      <w:r>
        <w:t>appointed</w:t>
      </w:r>
      <w:r w:rsidR="009F2192">
        <w:t xml:space="preserve"> </w:t>
      </w:r>
      <w:r>
        <w:t>by</w:t>
      </w:r>
      <w:r w:rsidR="009F2192">
        <w:t xml:space="preserve"> </w:t>
      </w:r>
      <w:r>
        <w:t>the</w:t>
      </w:r>
      <w:r w:rsidR="009F2192">
        <w:t xml:space="preserve"> </w:t>
      </w:r>
      <w:r>
        <w:t>principal</w:t>
      </w:r>
      <w:r w:rsidR="009F2192">
        <w:t xml:space="preserve"> </w:t>
      </w:r>
      <w:r>
        <w:t>at</w:t>
      </w:r>
      <w:r w:rsidR="009F2192">
        <w:t xml:space="preserve"> </w:t>
      </w:r>
      <w:r>
        <w:t>the</w:t>
      </w:r>
      <w:r w:rsidR="009F2192">
        <w:t xml:space="preserve"> </w:t>
      </w:r>
      <w:r>
        <w:t>end</w:t>
      </w:r>
      <w:r w:rsidR="009F2192">
        <w:t xml:space="preserve"> </w:t>
      </w:r>
      <w:r>
        <w:t>of</w:t>
      </w:r>
      <w:r w:rsidR="009F2192">
        <w:t xml:space="preserve"> </w:t>
      </w:r>
      <w:r>
        <w:t>each financial year to check and verify the ava</w:t>
      </w:r>
      <w:r>
        <w:t>ilable stock. Furthermore, the committee recommends the stock items to be written off, if found unserviceable. The Cash Books are prepared by the office staff regularly and got verified by the bursar and counter signed by the principal.</w:t>
      </w:r>
    </w:p>
    <w:p w:rsidR="002E14E9" w:rsidRDefault="000414B9">
      <w:pPr>
        <w:pStyle w:val="Heading1"/>
        <w:jc w:val="both"/>
      </w:pPr>
      <w:r>
        <w:t>External</w:t>
      </w:r>
      <w:r w:rsidR="009F2192">
        <w:t xml:space="preserve"> </w:t>
      </w:r>
      <w:r>
        <w:rPr>
          <w:spacing w:val="-2"/>
        </w:rPr>
        <w:t>Audit:</w:t>
      </w:r>
    </w:p>
    <w:p w:rsidR="002E14E9" w:rsidRDefault="000414B9" w:rsidP="000414B9">
      <w:pPr>
        <w:pStyle w:val="BodyText"/>
        <w:spacing w:before="135" w:line="360" w:lineRule="auto"/>
        <w:ind w:right="236"/>
      </w:pPr>
      <w:r>
        <w:t xml:space="preserve">The </w:t>
      </w:r>
      <w:r>
        <w:t>external audits of the institution are conducted regularly as per the state Govt. instructions. The audit</w:t>
      </w:r>
      <w:r w:rsidR="009F2192">
        <w:t xml:space="preserve"> </w:t>
      </w:r>
      <w:r>
        <w:t>is</w:t>
      </w:r>
      <w:r w:rsidR="009F2192">
        <w:t xml:space="preserve"> </w:t>
      </w:r>
      <w:r>
        <w:t>conducted by the</w:t>
      </w:r>
      <w:r w:rsidR="009F2192">
        <w:t xml:space="preserve"> </w:t>
      </w:r>
      <w:r>
        <w:t>audit</w:t>
      </w:r>
      <w:r w:rsidR="009F2192">
        <w:t xml:space="preserve"> </w:t>
      </w:r>
      <w:r>
        <w:t>teams</w:t>
      </w:r>
      <w:r w:rsidR="009F2192">
        <w:t xml:space="preserve"> </w:t>
      </w:r>
      <w:r>
        <w:t>of Director Higher Education</w:t>
      </w:r>
      <w:r w:rsidR="009F2192">
        <w:t xml:space="preserve"> </w:t>
      </w:r>
      <w:r>
        <w:t>Haryana. Besides, the audit</w:t>
      </w:r>
      <w:r w:rsidR="009F2192">
        <w:t xml:space="preserve"> </w:t>
      </w:r>
      <w:r>
        <w:t>team</w:t>
      </w:r>
      <w:r w:rsidR="009F2192">
        <w:t xml:space="preserve"> </w:t>
      </w:r>
      <w:r>
        <w:t>of</w:t>
      </w:r>
      <w:r w:rsidR="009F2192">
        <w:t xml:space="preserve"> </w:t>
      </w:r>
      <w:r>
        <w:t>Accountant General</w:t>
      </w:r>
      <w:r w:rsidR="009F2192">
        <w:t xml:space="preserve"> </w:t>
      </w:r>
      <w:r>
        <w:t>Haryana</w:t>
      </w:r>
      <w:r w:rsidR="009F2192">
        <w:t xml:space="preserve"> </w:t>
      </w:r>
      <w:r>
        <w:t>conducts</w:t>
      </w:r>
      <w:r w:rsidR="009F2192">
        <w:t xml:space="preserve"> </w:t>
      </w:r>
      <w:r>
        <w:t>periodical</w:t>
      </w:r>
      <w:r w:rsidR="009F2192">
        <w:t xml:space="preserve"> </w:t>
      </w:r>
      <w:r>
        <w:t>audits.</w:t>
      </w:r>
      <w:r w:rsidR="009F2192">
        <w:t xml:space="preserve"> </w:t>
      </w:r>
      <w:r>
        <w:t>After</w:t>
      </w:r>
      <w:r w:rsidR="009F2192">
        <w:t xml:space="preserve"> </w:t>
      </w:r>
      <w:r>
        <w:t>the</w:t>
      </w:r>
      <w:r w:rsidR="009F2192">
        <w:t xml:space="preserve"> </w:t>
      </w:r>
      <w:r>
        <w:t>cond</w:t>
      </w:r>
      <w:r>
        <w:t>uct</w:t>
      </w:r>
      <w:r w:rsidR="009F2192">
        <w:t xml:space="preserve"> </w:t>
      </w:r>
      <w:r>
        <w:t>of</w:t>
      </w:r>
      <w:r w:rsidR="009F2192">
        <w:t xml:space="preserve"> </w:t>
      </w:r>
      <w:r>
        <w:t>audit, Chief Accounts Officer, Govt. of Haryana releases the audit report. Financial Audit includes: Funds</w:t>
      </w:r>
      <w:r w:rsidR="009F2192">
        <w:t xml:space="preserve"> </w:t>
      </w:r>
      <w:r>
        <w:t>received</w:t>
      </w:r>
      <w:r w:rsidR="009F2192">
        <w:t xml:space="preserve"> </w:t>
      </w:r>
      <w:r>
        <w:t>from</w:t>
      </w:r>
      <w:r w:rsidR="009F2192">
        <w:t xml:space="preserve"> </w:t>
      </w:r>
      <w:r>
        <w:t>government</w:t>
      </w:r>
      <w:r w:rsidR="009F2192">
        <w:t xml:space="preserve"> </w:t>
      </w:r>
      <w:r>
        <w:t>agencies</w:t>
      </w:r>
      <w:r w:rsidR="009F2192">
        <w:t xml:space="preserve"> </w:t>
      </w:r>
      <w:r>
        <w:t>like</w:t>
      </w:r>
      <w:r w:rsidR="009F2192">
        <w:t xml:space="preserve"> </w:t>
      </w:r>
      <w:r>
        <w:t>Social</w:t>
      </w:r>
      <w:r w:rsidR="009F2192">
        <w:t xml:space="preserve"> </w:t>
      </w:r>
      <w:r>
        <w:t>Welfare</w:t>
      </w:r>
      <w:r w:rsidR="009F2192">
        <w:t xml:space="preserve"> </w:t>
      </w:r>
      <w:r>
        <w:t>Departments</w:t>
      </w:r>
      <w:r w:rsidR="009F2192">
        <w:t xml:space="preserve"> </w:t>
      </w:r>
      <w:r>
        <w:t>towards</w:t>
      </w:r>
      <w:r w:rsidR="009F2192">
        <w:t xml:space="preserve"> </w:t>
      </w:r>
      <w:r>
        <w:t>SC,</w:t>
      </w:r>
      <w:r w:rsidR="009F2192">
        <w:t xml:space="preserve"> </w:t>
      </w:r>
      <w:r>
        <w:t xml:space="preserve">ST, OBC and other minority scholarships. </w:t>
      </w:r>
      <w:r>
        <w:t>Funding towards Placement Cell, Wome</w:t>
      </w:r>
      <w:r>
        <w:t xml:space="preserve">n Cell, Earn While You Learn, Lab </w:t>
      </w:r>
      <w:proofErr w:type="spellStart"/>
      <w:r>
        <w:t>Upgradation</w:t>
      </w:r>
      <w:proofErr w:type="spellEnd"/>
      <w:r>
        <w:t xml:space="preserve">, Material and Supply and Office Expenses (O/E) conduct of Seminars, Conferences, </w:t>
      </w:r>
      <w:proofErr w:type="gramStart"/>
      <w:r>
        <w:t>Workshops</w:t>
      </w:r>
      <w:proofErr w:type="gramEnd"/>
      <w:r>
        <w:t xml:space="preserve"> are audited, and utilization certificate is submitted. </w:t>
      </w:r>
      <w:r>
        <w:t xml:space="preserve">The college collects fees from the students under various heads </w:t>
      </w:r>
      <w:r>
        <w:t xml:space="preserve">like Amalgamated Fund, University Fund, Red Cross Fund, </w:t>
      </w:r>
      <w:proofErr w:type="spellStart"/>
      <w:r>
        <w:t>Radha</w:t>
      </w:r>
      <w:proofErr w:type="spellEnd"/>
      <w:r>
        <w:t xml:space="preserve"> Krishnan Fund, Abdul </w:t>
      </w:r>
      <w:proofErr w:type="spellStart"/>
      <w:r>
        <w:t>Kalam</w:t>
      </w:r>
      <w:proofErr w:type="spellEnd"/>
      <w:r>
        <w:t xml:space="preserve"> Fund, Sports Fund, Development Fund, Library Fee, Electricity Charges, NSS/ NCC fee etc. Cash Books and Stock Registers are maintained for different funds separately. </w:t>
      </w:r>
      <w:r>
        <w:t>The expenditure bills of all the Govt. Grants are submitted to treasury and the amount is transferred through RTGS/ NEFT to the vendor’s bank accounts.</w:t>
      </w:r>
    </w:p>
    <w:p w:rsidR="002E14E9" w:rsidRDefault="000414B9">
      <w:pPr>
        <w:pStyle w:val="Heading1"/>
        <w:spacing w:before="79"/>
      </w:pPr>
      <w:r>
        <w:t>Internal</w:t>
      </w:r>
      <w:r w:rsidR="009F2192">
        <w:t xml:space="preserve"> </w:t>
      </w:r>
      <w:r>
        <w:t>and</w:t>
      </w:r>
      <w:r w:rsidR="009F2192">
        <w:t xml:space="preserve"> </w:t>
      </w:r>
      <w:r>
        <w:t>external</w:t>
      </w:r>
      <w:r>
        <w:rPr>
          <w:spacing w:val="-2"/>
        </w:rPr>
        <w:t xml:space="preserve"> audits:</w:t>
      </w:r>
    </w:p>
    <w:p w:rsidR="002E14E9" w:rsidRDefault="000414B9">
      <w:pPr>
        <w:pStyle w:val="BodyText"/>
        <w:spacing w:before="132" w:line="360" w:lineRule="auto"/>
        <w:jc w:val="left"/>
      </w:pPr>
      <w:r>
        <w:t xml:space="preserve">The last internal audit was done on May 14, 2024 by the faculty members of GC </w:t>
      </w:r>
      <w:proofErr w:type="spellStart"/>
      <w:r>
        <w:t>Nalwa</w:t>
      </w:r>
      <w:proofErr w:type="spellEnd"/>
      <w:r>
        <w:t xml:space="preserve"> appointed by the Principal and t</w:t>
      </w:r>
      <w:r>
        <w:t>he</w:t>
      </w:r>
      <w:r w:rsidR="009F2192">
        <w:t xml:space="preserve"> </w:t>
      </w:r>
      <w:r>
        <w:t>last</w:t>
      </w:r>
      <w:r w:rsidR="009F2192">
        <w:t xml:space="preserve"> </w:t>
      </w:r>
      <w:r>
        <w:t xml:space="preserve">external </w:t>
      </w:r>
      <w:r>
        <w:t>audit</w:t>
      </w:r>
      <w:r w:rsidR="009F2192">
        <w:t xml:space="preserve"> </w:t>
      </w:r>
      <w:r>
        <w:t>was</w:t>
      </w:r>
      <w:r w:rsidR="009F2192">
        <w:t xml:space="preserve"> </w:t>
      </w:r>
      <w:r>
        <w:t>conducted</w:t>
      </w:r>
      <w:r w:rsidR="009F2192">
        <w:t xml:space="preserve"> on June 5, 2024 by audit team from </w:t>
      </w:r>
      <w:proofErr w:type="gramStart"/>
      <w:r w:rsidR="009F2192">
        <w:t xml:space="preserve">G.J.U.S. &amp; T. </w:t>
      </w:r>
      <w:proofErr w:type="spellStart"/>
      <w:r w:rsidR="009F2192">
        <w:t>Hisar</w:t>
      </w:r>
      <w:proofErr w:type="spellEnd"/>
      <w:r w:rsidR="009F2192">
        <w:t>.</w:t>
      </w:r>
      <w:proofErr w:type="gramEnd"/>
    </w:p>
    <w:sectPr w:rsidR="002E14E9" w:rsidSect="002E14E9">
      <w:pgSz w:w="12240" w:h="15840"/>
      <w:pgMar w:top="1360" w:right="1080" w:bottom="28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2E14E9"/>
    <w:rsid w:val="000414B9"/>
    <w:rsid w:val="002E14E9"/>
    <w:rsid w:val="009F219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E14E9"/>
    <w:rPr>
      <w:rFonts w:ascii="Times New Roman" w:eastAsia="Times New Roman" w:hAnsi="Times New Roman" w:cs="Times New Roman"/>
    </w:rPr>
  </w:style>
  <w:style w:type="paragraph" w:styleId="Heading1">
    <w:name w:val="heading 1"/>
    <w:basedOn w:val="Normal"/>
    <w:uiPriority w:val="1"/>
    <w:qFormat/>
    <w:rsid w:val="002E14E9"/>
    <w:pPr>
      <w:spacing w:before="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E14E9"/>
    <w:pPr>
      <w:jc w:val="both"/>
    </w:pPr>
    <w:rPr>
      <w:sz w:val="24"/>
      <w:szCs w:val="24"/>
    </w:rPr>
  </w:style>
  <w:style w:type="paragraph" w:styleId="ListParagraph">
    <w:name w:val="List Paragraph"/>
    <w:basedOn w:val="Normal"/>
    <w:uiPriority w:val="1"/>
    <w:qFormat/>
    <w:rsid w:val="002E14E9"/>
  </w:style>
  <w:style w:type="paragraph" w:customStyle="1" w:styleId="TableParagraph">
    <w:name w:val="Table Paragraph"/>
    <w:basedOn w:val="Normal"/>
    <w:uiPriority w:val="1"/>
    <w:qFormat/>
    <w:rsid w:val="002E14E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gcnalwa</dc:creator>
  <cp:lastModifiedBy>Hp</cp:lastModifiedBy>
  <cp:revision>2</cp:revision>
  <dcterms:created xsi:type="dcterms:W3CDTF">2024-12-24T17:52:00Z</dcterms:created>
  <dcterms:modified xsi:type="dcterms:W3CDTF">2024-12-24T18:06:00Z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2022-02-03T00:00:00Z</vt:filetime>
  </property>
  <property fmtid="{D5CDD505-2E9C-101B-9397-08002B2CF9AE}" pid="3" name="Creator">
    <vt:lpwstr>Microsoft® Office Word 2007</vt:lpwstr>
  </property>
  <property fmtid="{D5CDD505-2E9C-101B-9397-08002B2CF9AE}" pid="4" name="LastSaved">
    <vt:filetime>2024-12-24T00:00:00Z</vt:filetime>
  </property>
  <property fmtid="{D5CDD505-2E9C-101B-9397-08002B2CF9AE}" pid="5" name="Producer">
    <vt:lpwstr>Microsoft® Office Word 2007</vt:lpwstr>
  </property>
</Properties>
</file>